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3306"/>
        <w:gridCol w:w="3306"/>
      </w:tblGrid>
      <w:tr w:rsidR="003F2B5A" w:rsidRPr="0070772F" w14:paraId="7F4EFAC3" w14:textId="77777777" w:rsidTr="003F2B5A">
        <w:trPr>
          <w:trHeight w:val="400"/>
        </w:trPr>
        <w:tc>
          <w:tcPr>
            <w:tcW w:w="9918" w:type="dxa"/>
            <w:gridSpan w:val="3"/>
          </w:tcPr>
          <w:p w14:paraId="2C7E2B47" w14:textId="77777777" w:rsidR="003F2B5A" w:rsidRPr="0070772F" w:rsidRDefault="003F2B5A">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3F2B5A" w:rsidRPr="0070772F" w14:paraId="22406DF4" w14:textId="77777777" w:rsidTr="003F2B5A">
        <w:trPr>
          <w:trHeight w:val="305"/>
        </w:trPr>
        <w:tc>
          <w:tcPr>
            <w:tcW w:w="3306" w:type="dxa"/>
            <w:tcBorders>
              <w:top w:val="single" w:sz="24" w:space="0" w:color="auto"/>
              <w:left w:val="single" w:sz="24" w:space="0" w:color="auto"/>
              <w:bottom w:val="single" w:sz="24" w:space="0" w:color="auto"/>
              <w:right w:val="single" w:sz="24" w:space="0" w:color="auto"/>
            </w:tcBorders>
          </w:tcPr>
          <w:p w14:paraId="13F6FEFB"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Borders>
              <w:left w:val="single" w:sz="24" w:space="0" w:color="auto"/>
            </w:tcBorders>
          </w:tcPr>
          <w:p w14:paraId="05A0ABA5"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Pr>
          <w:p w14:paraId="7FE57EDA"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r>
    </w:tbl>
    <w:p w14:paraId="6A494F5F"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様式第５－（ロ）－②</w:t>
      </w:r>
    </w:p>
    <w:tbl>
      <w:tblPr>
        <w:tblW w:w="1003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35"/>
      </w:tblGrid>
      <w:tr w:rsidR="008020C0" w:rsidRPr="0070772F" w14:paraId="73395DB5" w14:textId="77777777">
        <w:tc>
          <w:tcPr>
            <w:tcW w:w="10035" w:type="dxa"/>
            <w:tcBorders>
              <w:top w:val="single" w:sz="4" w:space="0" w:color="000000"/>
              <w:left w:val="single" w:sz="4" w:space="0" w:color="000000"/>
              <w:bottom w:val="single" w:sz="4" w:space="0" w:color="000000"/>
              <w:right w:val="single" w:sz="4" w:space="0" w:color="000000"/>
            </w:tcBorders>
          </w:tcPr>
          <w:p w14:paraId="1976E47A"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0127E48E" w14:textId="023BE8B4" w:rsidR="008020C0" w:rsidRPr="0070772F" w:rsidRDefault="008020C0">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w:t>
            </w:r>
            <w:r w:rsidR="007D655D">
              <w:rPr>
                <w:rFonts w:ascii="ＭＳ ゴシック" w:eastAsia="ＭＳ ゴシック" w:hAnsi="ＭＳ ゴシック" w:hint="eastAsia"/>
                <w:color w:val="000000"/>
                <w:kern w:val="0"/>
              </w:rPr>
              <w:t>信用保険法第２条第５項第５号の規定による認定申請書（ロ－②）</w:t>
            </w:r>
          </w:p>
          <w:p w14:paraId="7277D2F5"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79E4E3C2" w14:textId="77777777" w:rsidR="008020C0" w:rsidRPr="0070772F" w:rsidRDefault="008020C0">
            <w:pPr>
              <w:suppressAutoHyphens/>
              <w:kinsoku w:val="0"/>
              <w:wordWrap w:val="0"/>
              <w:overflowPunct w:val="0"/>
              <w:autoSpaceDE w:val="0"/>
              <w:autoSpaceDN w:val="0"/>
              <w:adjustRightInd w:val="0"/>
              <w:spacing w:line="240" w:lineRule="exact"/>
              <w:ind w:rightChars="331" w:right="702"/>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5D027E4A"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43B3BD9E" w14:textId="1C26711B"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7D655D" w:rsidRPr="00A25DD4">
              <w:rPr>
                <w:rFonts w:ascii="ＭＳ ゴシック" w:eastAsia="ＭＳ ゴシック" w:hAnsi="ＭＳ ゴシック" w:hint="eastAsia"/>
                <w:color w:val="000000"/>
                <w:kern w:val="0"/>
              </w:rPr>
              <w:t>みやき町長</w:t>
            </w:r>
            <w:r w:rsidRPr="0070772F">
              <w:rPr>
                <w:rFonts w:ascii="ＭＳ ゴシック" w:eastAsia="ＭＳ ゴシック" w:hAnsi="ＭＳ ゴシック" w:hint="eastAsia"/>
                <w:color w:val="000000"/>
                <w:kern w:val="0"/>
              </w:rPr>
              <w:t xml:space="preserve">　殿</w:t>
            </w:r>
          </w:p>
          <w:p w14:paraId="617E1CFB"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055827DF" w14:textId="1C5F4CEA" w:rsidR="008020C0" w:rsidRPr="0070772F" w:rsidRDefault="008020C0">
            <w:pPr>
              <w:suppressAutoHyphens/>
              <w:kinsoku w:val="0"/>
              <w:wordWrap w:val="0"/>
              <w:overflowPunct w:val="0"/>
              <w:autoSpaceDE w:val="0"/>
              <w:autoSpaceDN w:val="0"/>
              <w:adjustRightInd w:val="0"/>
              <w:spacing w:line="240" w:lineRule="exact"/>
              <w:ind w:rightChars="417" w:right="884"/>
              <w:jc w:val="righ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007D655D" w:rsidRPr="0070772F">
              <w:rPr>
                <w:rFonts w:ascii="ＭＳ ゴシック" w:eastAsia="ＭＳ ゴシック" w:hAnsi="ＭＳ ゴシック" w:hint="eastAsia"/>
                <w:color w:val="000000"/>
                <w:kern w:val="0"/>
                <w:lang w:eastAsia="zh-TW"/>
              </w:rPr>
              <w:t>申請者</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21FE50AF" w14:textId="77777777" w:rsidR="008020C0" w:rsidRPr="0070772F" w:rsidRDefault="008020C0">
            <w:pPr>
              <w:suppressAutoHyphens/>
              <w:kinsoku w:val="0"/>
              <w:wordWrap w:val="0"/>
              <w:overflowPunct w:val="0"/>
              <w:autoSpaceDE w:val="0"/>
              <w:autoSpaceDN w:val="0"/>
              <w:adjustRightInd w:val="0"/>
              <w:spacing w:line="240" w:lineRule="exact"/>
              <w:ind w:rightChars="417" w:right="884"/>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62683E85" w14:textId="7A021D2B" w:rsidR="008020C0" w:rsidRPr="0070772F" w:rsidRDefault="008020C0" w:rsidP="00060D65">
            <w:pPr>
              <w:suppressAutoHyphens/>
              <w:kinsoku w:val="0"/>
              <w:overflowPunct w:val="0"/>
              <w:autoSpaceDE w:val="0"/>
              <w:autoSpaceDN w:val="0"/>
              <w:adjustRightInd w:val="0"/>
              <w:spacing w:line="240" w:lineRule="exact"/>
              <w:ind w:rightChars="232" w:right="49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私は、表に記載する業を営んでいるが、下記のとおり、主要原材料である原油及び石油製品（以下「原油等」という。）</w:t>
            </w:r>
            <w:r w:rsidR="00D11C3B" w:rsidRPr="0070772F">
              <w:rPr>
                <w:rFonts w:ascii="ＭＳ ゴシック" w:eastAsia="ＭＳ ゴシック" w:hAnsi="ＭＳ ゴシック" w:hint="eastAsia"/>
                <w:color w:val="000000"/>
                <w:kern w:val="0"/>
              </w:rPr>
              <w:t>の価格の上昇等により、</w:t>
            </w:r>
            <w:r w:rsidRPr="0070772F">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54336682" w14:textId="77777777" w:rsidR="008020C0" w:rsidRPr="0070772F" w:rsidRDefault="008020C0" w:rsidP="00060D65">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265"/>
              <w:gridCol w:w="3265"/>
            </w:tblGrid>
            <w:tr w:rsidR="008020C0" w:rsidRPr="0070772F" w14:paraId="05DAA048" w14:textId="77777777">
              <w:trPr>
                <w:trHeight w:val="366"/>
              </w:trPr>
              <w:tc>
                <w:tcPr>
                  <w:tcW w:w="3263" w:type="dxa"/>
                  <w:tcBorders>
                    <w:top w:val="single" w:sz="24" w:space="0" w:color="auto"/>
                    <w:left w:val="single" w:sz="24" w:space="0" w:color="auto"/>
                    <w:bottom w:val="single" w:sz="24" w:space="0" w:color="auto"/>
                    <w:right w:val="single" w:sz="24" w:space="0" w:color="auto"/>
                  </w:tcBorders>
                </w:tcPr>
                <w:p w14:paraId="52F05C2C" w14:textId="77777777" w:rsidR="008020C0" w:rsidRPr="0070772F" w:rsidRDefault="008020C0">
                  <w:pPr>
                    <w:suppressAutoHyphens/>
                    <w:kinsoku w:val="0"/>
                    <w:wordWrap w:val="0"/>
                    <w:overflowPunct w:val="0"/>
                    <w:autoSpaceDE w:val="0"/>
                    <w:autoSpaceDN w:val="0"/>
                    <w:adjustRightInd w:val="0"/>
                    <w:spacing w:line="274" w:lineRule="atLeast"/>
                    <w:ind w:left="182"/>
                    <w:jc w:val="center"/>
                    <w:textAlignment w:val="baseline"/>
                    <w:rPr>
                      <w:rFonts w:ascii="ＭＳ ゴシック" w:eastAsia="ＭＳ ゴシック" w:hAnsi="ＭＳ ゴシック"/>
                      <w:color w:val="000000"/>
                      <w:spacing w:val="16"/>
                      <w:kern w:val="0"/>
                    </w:rPr>
                  </w:pPr>
                </w:p>
              </w:tc>
              <w:tc>
                <w:tcPr>
                  <w:tcW w:w="3265" w:type="dxa"/>
                  <w:tcBorders>
                    <w:left w:val="single" w:sz="24" w:space="0" w:color="auto"/>
                  </w:tcBorders>
                </w:tcPr>
                <w:p w14:paraId="6A0CE0BE"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5" w:type="dxa"/>
                </w:tcPr>
                <w:p w14:paraId="0B16D449"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r>
          </w:tbl>
          <w:p w14:paraId="2955D4B8" w14:textId="56A488B2" w:rsidR="008020C0" w:rsidRPr="0070772F" w:rsidRDefault="008020C0" w:rsidP="00060D6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w:t>
            </w:r>
            <w:r w:rsidR="00B30BA1">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B30BA1">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71E9133E" w14:textId="77777777" w:rsidR="008020C0" w:rsidRPr="0070772F" w:rsidRDefault="008020C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2838D7D9" w14:textId="6A073521" w:rsidR="00F75682" w:rsidRPr="0070772F" w:rsidRDefault="00F75682" w:rsidP="00F75682">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6E677F38" w14:textId="77777777" w:rsidR="008020C0" w:rsidRPr="0070772F" w:rsidRDefault="008020C0" w:rsidP="007B0EC6">
            <w:pPr>
              <w:pStyle w:val="af0"/>
              <w:numPr>
                <w:ilvl w:val="0"/>
                <w:numId w:val="23"/>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原油等の仕入単価の上昇（注２）</w:t>
            </w:r>
          </w:p>
          <w:p w14:paraId="13886FCC" w14:textId="33BC9999"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color="000000"/>
              </w:rPr>
              <w:t>Ｅ</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指定業種に係る上昇率</w:t>
            </w:r>
            <w:r w:rsidRPr="0070772F">
              <w:rPr>
                <w:rFonts w:ascii="ＭＳ ゴシック" w:eastAsia="ＭＳ ゴシック" w:hAnsi="ＭＳ ゴシック"/>
                <w:color w:val="000000"/>
                <w:kern w:val="0"/>
                <w:u w:val="single"/>
              </w:rPr>
              <w:softHyphen/>
            </w:r>
            <w:r w:rsidRPr="0070772F">
              <w:rPr>
                <w:rFonts w:ascii="ＭＳ ゴシック" w:eastAsia="ＭＳ ゴシック" w:hAnsi="ＭＳ ゴシック"/>
                <w:color w:val="000000"/>
                <w:kern w:val="0"/>
                <w:u w:val="single"/>
              </w:rPr>
              <w:softHyphen/>
            </w:r>
            <w:r w:rsidRPr="0070772F">
              <w:rPr>
                <w:rFonts w:ascii="ＭＳ ゴシック" w:eastAsia="ＭＳ ゴシック" w:hAnsi="ＭＳ ゴシック" w:hint="eastAsia"/>
                <w:color w:val="000000"/>
                <w:kern w:val="0"/>
                <w:u w:val="single"/>
              </w:rPr>
              <w:t xml:space="preserve">　　　　　　　   ％</w:t>
            </w:r>
          </w:p>
          <w:p w14:paraId="7435A0AD" w14:textId="26D9495D" w:rsidR="008020C0" w:rsidRPr="0070772F" w:rsidRDefault="007D655D">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w:t>
            </w:r>
            <w:r w:rsidR="008020C0" w:rsidRPr="0070772F">
              <w:rPr>
                <w:rFonts w:ascii="ＭＳ ゴシック" w:eastAsia="ＭＳ ゴシック" w:hAnsi="ＭＳ ゴシック" w:hint="eastAsia"/>
                <w:color w:val="000000"/>
                <w:kern w:val="0"/>
              </w:rPr>
              <w:t>ｅ</w:t>
            </w:r>
            <w:r w:rsidR="008020C0" w:rsidRPr="0070772F">
              <w:rPr>
                <w:rFonts w:ascii="ＭＳ ゴシック" w:eastAsia="ＭＳ ゴシック" w:hAnsi="ＭＳ ゴシック"/>
                <w:color w:val="000000"/>
                <w:kern w:val="0"/>
              </w:rPr>
              <w:t xml:space="preserve">  </w:t>
            </w:r>
            <w:r w:rsidR="008020C0" w:rsidRPr="0070772F">
              <w:rPr>
                <w:rFonts w:ascii="ＭＳ ゴシック" w:eastAsia="ＭＳ ゴシック" w:hAnsi="ＭＳ ゴシック" w:hint="eastAsia"/>
                <w:color w:val="000000"/>
                <w:kern w:val="0"/>
              </w:rPr>
              <w:t>×</w:t>
            </w:r>
            <w:r w:rsidR="008020C0" w:rsidRPr="0070772F">
              <w:rPr>
                <w:rFonts w:ascii="ＭＳ ゴシック" w:eastAsia="ＭＳ ゴシック" w:hAnsi="ＭＳ ゴシック"/>
                <w:color w:val="000000"/>
                <w:kern w:val="0"/>
              </w:rPr>
              <w:t>100</w:t>
            </w:r>
            <w:r w:rsidR="008020C0" w:rsidRPr="0070772F">
              <w:rPr>
                <w:rFonts w:ascii="ＭＳ ゴシック" w:eastAsia="ＭＳ ゴシック" w:hAnsi="ＭＳ ゴシック" w:hint="eastAsia"/>
                <w:color w:val="000000"/>
                <w:kern w:val="0"/>
              </w:rPr>
              <w:t>－</w:t>
            </w:r>
            <w:r w:rsidR="008020C0" w:rsidRPr="0070772F">
              <w:rPr>
                <w:rFonts w:ascii="ＭＳ ゴシック" w:eastAsia="ＭＳ ゴシック" w:hAnsi="ＭＳ ゴシック"/>
                <w:color w:val="000000"/>
                <w:kern w:val="0"/>
              </w:rPr>
              <w:t>100</w:t>
            </w:r>
            <w:r w:rsidR="008020C0" w:rsidRPr="0070772F">
              <w:rPr>
                <w:rFonts w:ascii="ＭＳ ゴシック" w:eastAsia="ＭＳ ゴシック" w:hAnsi="ＭＳ ゴシック" w:hint="eastAsia"/>
                <w:color w:val="000000"/>
                <w:kern w:val="0"/>
              </w:rPr>
              <w:t xml:space="preserve">　</w:t>
            </w:r>
            <w:r w:rsidR="008020C0" w:rsidRPr="0070772F">
              <w:rPr>
                <w:rFonts w:ascii="ＭＳ ゴシック" w:eastAsia="ＭＳ ゴシック" w:hAnsi="ＭＳ ゴシック"/>
                <w:color w:val="000000"/>
                <w:kern w:val="0"/>
              </w:rPr>
              <w:t xml:space="preserve"> </w:t>
            </w:r>
            <w:r w:rsidR="008020C0" w:rsidRPr="0070772F">
              <w:rPr>
                <w:rFonts w:ascii="ＭＳ ゴシック" w:eastAsia="ＭＳ ゴシック" w:hAnsi="ＭＳ ゴシック" w:hint="eastAsia"/>
                <w:color w:val="000000"/>
                <w:kern w:val="0"/>
              </w:rPr>
              <w:t xml:space="preserve">　　　　　　　　     　　</w:t>
            </w:r>
            <w:r w:rsidR="008020C0" w:rsidRPr="0070772F">
              <w:rPr>
                <w:rFonts w:ascii="ＭＳ ゴシック" w:eastAsia="ＭＳ ゴシック" w:hAnsi="ＭＳ ゴシック"/>
                <w:color w:val="000000"/>
                <w:kern w:val="0"/>
              </w:rPr>
              <w:t xml:space="preserve"> </w:t>
            </w:r>
            <w:r w:rsidR="008020C0" w:rsidRPr="0070772F">
              <w:rPr>
                <w:rFonts w:ascii="ＭＳ ゴシック" w:eastAsia="ＭＳ ゴシック" w:hAnsi="ＭＳ ゴシック" w:hint="eastAsia"/>
                <w:color w:val="000000"/>
                <w:kern w:val="0"/>
              </w:rPr>
              <w:t xml:space="preserve">　</w:t>
            </w:r>
          </w:p>
          <w:p w14:paraId="4861F632" w14:textId="4CFC26EA"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Ｅ：原油等の最近１か月間における平均仕入れ単価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指定業種に係る平均仕入単価　　　円</w:t>
            </w:r>
          </w:p>
          <w:p w14:paraId="712EC4FC" w14:textId="1D67AB69" w:rsidR="008020C0" w:rsidRPr="0070772F" w:rsidRDefault="008020C0" w:rsidP="00D11C3B">
            <w:pPr>
              <w:suppressAutoHyphens/>
              <w:kinsoku w:val="0"/>
              <w:overflowPunct w:val="0"/>
              <w:autoSpaceDE w:val="0"/>
              <w:autoSpaceDN w:val="0"/>
              <w:adjustRightInd w:val="0"/>
              <w:spacing w:line="240" w:lineRule="exact"/>
              <w:ind w:leftChars="30" w:left="64" w:firstLineChars="250" w:firstLine="610"/>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年　　　月）　 </w:t>
            </w:r>
            <w:r w:rsidRPr="0070772F">
              <w:rPr>
                <w:rFonts w:ascii="ＭＳ ゴシック" w:eastAsia="ＭＳ ゴシック" w:hAnsi="ＭＳ ゴシック"/>
                <w:color w:val="000000"/>
                <w:spacing w:val="16"/>
                <w:kern w:val="0"/>
              </w:rPr>
              <w:t xml:space="preserve">                 </w:t>
            </w:r>
          </w:p>
          <w:p w14:paraId="2A47FC2C" w14:textId="0B50BA68"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ｅ：Ｅの期間に対応する前年１か月間の平均仕入れ単価</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指定業種に係る平均仕入単価 　 　円</w:t>
            </w:r>
          </w:p>
          <w:p w14:paraId="26A1EAF1" w14:textId="1FE65BF5" w:rsidR="008020C0" w:rsidRPr="0070772F" w:rsidRDefault="008020C0">
            <w:pPr>
              <w:suppressAutoHyphens/>
              <w:kinsoku w:val="0"/>
              <w:overflowPunct w:val="0"/>
              <w:autoSpaceDE w:val="0"/>
              <w:autoSpaceDN w:val="0"/>
              <w:adjustRightInd w:val="0"/>
              <w:spacing w:line="240" w:lineRule="exact"/>
              <w:ind w:firstLineChars="250" w:firstLine="610"/>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年　　　月） </w:t>
            </w:r>
            <w:r w:rsidRPr="0070772F">
              <w:rPr>
                <w:rFonts w:ascii="ＭＳ ゴシック" w:eastAsia="ＭＳ ゴシック" w:hAnsi="ＭＳ ゴシック"/>
                <w:color w:val="000000"/>
                <w:spacing w:val="16"/>
                <w:kern w:val="0"/>
              </w:rPr>
              <w:t xml:space="preserve">                    </w:t>
            </w:r>
          </w:p>
          <w:p w14:paraId="2CBEF9EA" w14:textId="77777777" w:rsidR="008020C0" w:rsidRPr="0070772F" w:rsidRDefault="008020C0" w:rsidP="007B0EC6">
            <w:pPr>
              <w:pStyle w:val="af0"/>
              <w:numPr>
                <w:ilvl w:val="0"/>
                <w:numId w:val="23"/>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原油等が売上原価に占める割合（注２）</w:t>
            </w:r>
          </w:p>
          <w:p w14:paraId="35866218" w14:textId="682998AF"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Ｓ</w:t>
            </w:r>
            <w:r w:rsidRPr="0070772F">
              <w:rPr>
                <w:rFonts w:ascii="ＭＳ ゴシック" w:eastAsia="ＭＳ ゴシック" w:hAnsi="ＭＳ ゴシック" w:hint="eastAsia"/>
                <w:color w:val="000000"/>
                <w:kern w:val="0"/>
              </w:rPr>
              <w:t xml:space="preserve">                                 </w:t>
            </w:r>
            <w:r w:rsidR="007D655D">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指定業種に係る依存率</w:t>
            </w:r>
            <w:r w:rsidRPr="0070772F">
              <w:rPr>
                <w:rFonts w:ascii="ＭＳ ゴシック" w:eastAsia="ＭＳ ゴシック" w:hAnsi="ＭＳ ゴシック" w:hint="eastAsia"/>
                <w:color w:val="000000"/>
                <w:kern w:val="0"/>
                <w:u w:val="single" w:color="000000"/>
              </w:rPr>
              <w:t xml:space="preserve">　　　　　　　　％</w:t>
            </w:r>
          </w:p>
          <w:p w14:paraId="7F6E159F" w14:textId="2DA5E4C3"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Ｃ</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全体に係る依存率</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D406BF9" w14:textId="236D815F" w:rsidR="008020C0" w:rsidRPr="0070772F" w:rsidRDefault="008020C0">
            <w:pPr>
              <w:suppressAutoHyphens/>
              <w:kinsoku w:val="0"/>
              <w:wordWrap w:val="0"/>
              <w:overflowPunct w:val="0"/>
              <w:autoSpaceDE w:val="0"/>
              <w:autoSpaceDN w:val="0"/>
              <w:adjustRightInd w:val="0"/>
              <w:spacing w:line="240" w:lineRule="exact"/>
              <w:ind w:left="182" w:firstLineChars="100" w:firstLine="21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u w:val="single" w:color="000000"/>
              </w:rPr>
              <w:t>最近１か月間における全</w:t>
            </w:r>
            <w:r w:rsidR="007D655D">
              <w:rPr>
                <w:rFonts w:ascii="ＭＳ ゴシック" w:eastAsia="ＭＳ ゴシック" w:hAnsi="ＭＳ ゴシック" w:hint="eastAsia"/>
                <w:color w:val="000000"/>
                <w:kern w:val="0"/>
                <w:u w:val="single" w:color="000000"/>
              </w:rPr>
              <w:t xml:space="preserve">体の売上原価に占める指定業種の売上原価の割合　　　　　　　　　</w:t>
            </w:r>
            <w:r w:rsidRPr="0070772F">
              <w:rPr>
                <w:rFonts w:ascii="ＭＳ ゴシック" w:eastAsia="ＭＳ ゴシック" w:hAnsi="ＭＳ ゴシック" w:hint="eastAsia"/>
                <w:color w:val="000000"/>
                <w:kern w:val="0"/>
                <w:u w:val="single" w:color="000000"/>
              </w:rPr>
              <w:t xml:space="preserve">　％</w:t>
            </w:r>
          </w:p>
          <w:p w14:paraId="6B7B08FE" w14:textId="5BC9964A"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Ｃ：最近１か月の売上原価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 xml:space="preserve">指定業種に係る売上原価 </w:t>
            </w:r>
            <w:r w:rsidRPr="0070772F">
              <w:rPr>
                <w:rFonts w:ascii="ＭＳ ゴシック" w:eastAsia="ＭＳ ゴシック" w:hAnsi="ＭＳ ゴシック" w:hint="eastAsia"/>
                <w:color w:val="000000"/>
                <w:kern w:val="0"/>
                <w:u w:val="single" w:color="000000"/>
              </w:rPr>
              <w:t xml:space="preserve">　　　　　　　円</w:t>
            </w:r>
          </w:p>
          <w:p w14:paraId="6A14FACC" w14:textId="4F010692"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　　　　　　　　　　　　</w:t>
            </w:r>
            <w:r w:rsidRPr="0070772F">
              <w:rPr>
                <w:rFonts w:ascii="ＭＳ ゴシック" w:eastAsia="ＭＳ ゴシック" w:hAnsi="ＭＳ ゴシック" w:hint="eastAsia"/>
                <w:color w:val="000000"/>
                <w:kern w:val="0"/>
                <w:u w:val="single"/>
              </w:rPr>
              <w:t>全体にかかる売上原価</w:t>
            </w:r>
            <w:r w:rsidRPr="0070772F">
              <w:rPr>
                <w:rFonts w:ascii="ＭＳ ゴシック" w:eastAsia="ＭＳ ゴシック" w:hAnsi="ＭＳ ゴシック" w:hint="eastAsia"/>
                <w:color w:val="000000"/>
                <w:kern w:val="0"/>
                <w:u w:val="single" w:color="000000"/>
              </w:rPr>
              <w:t xml:space="preserve">　　　　　　　　　　 円</w:t>
            </w:r>
          </w:p>
          <w:p w14:paraId="41E64E22" w14:textId="6000244A"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Ｓ：Ｃの売上原価に対応する原油等の仕入</w:t>
            </w:r>
            <w:r w:rsidR="00A75B7A" w:rsidRPr="0070772F">
              <w:rPr>
                <w:rFonts w:ascii="ＭＳ ゴシック" w:eastAsia="ＭＳ ゴシック" w:hAnsi="ＭＳ ゴシック" w:hint="eastAsia"/>
                <w:color w:val="000000"/>
                <w:kern w:val="0"/>
              </w:rPr>
              <w:t>額</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額</w:t>
            </w:r>
            <w:r w:rsidRPr="0070772F">
              <w:rPr>
                <w:rFonts w:ascii="ＭＳ ゴシック" w:eastAsia="ＭＳ ゴシック" w:hAnsi="ＭＳ ゴシック" w:hint="eastAsia"/>
                <w:color w:val="000000"/>
                <w:kern w:val="0"/>
                <w:u w:val="single" w:color="000000"/>
              </w:rPr>
              <w:t xml:space="preserve">　</w:t>
            </w:r>
            <w:r w:rsidR="00A75B7A"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3B504904" w14:textId="0355AC6F" w:rsidR="008020C0" w:rsidRPr="0070772F" w:rsidRDefault="007D655D">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Pr>
                <w:rFonts w:ascii="ＭＳ ゴシック" w:eastAsia="ＭＳ ゴシック" w:hAnsi="ＭＳ ゴシック" w:hint="eastAsia"/>
                <w:color w:val="000000"/>
                <w:kern w:val="0"/>
              </w:rPr>
              <w:t xml:space="preserve">　　　　　　　　　　　　　　　　　　　　　　　　</w:t>
            </w:r>
            <w:r w:rsidR="008020C0"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額</w:t>
            </w:r>
            <w:r w:rsidR="008020C0" w:rsidRPr="0070772F">
              <w:rPr>
                <w:rFonts w:ascii="ＭＳ ゴシック" w:eastAsia="ＭＳ ゴシック" w:hAnsi="ＭＳ ゴシック" w:hint="eastAsia"/>
                <w:color w:val="000000"/>
                <w:kern w:val="0"/>
                <w:u w:val="single" w:color="000000"/>
              </w:rPr>
              <w:t xml:space="preserve">　</w:t>
            </w:r>
            <w:r w:rsidR="00A75B7A" w:rsidRPr="0070772F">
              <w:rPr>
                <w:rFonts w:ascii="ＭＳ ゴシック" w:eastAsia="ＭＳ ゴシック" w:hAnsi="ＭＳ ゴシック" w:hint="eastAsia"/>
                <w:color w:val="000000"/>
                <w:kern w:val="0"/>
                <w:u w:val="single" w:color="000000"/>
              </w:rPr>
              <w:t xml:space="preserve">　　</w:t>
            </w:r>
            <w:r w:rsidR="008020C0" w:rsidRPr="0070772F">
              <w:rPr>
                <w:rFonts w:ascii="ＭＳ ゴシック" w:eastAsia="ＭＳ ゴシック" w:hAnsi="ＭＳ ゴシック" w:hint="eastAsia"/>
                <w:color w:val="000000"/>
                <w:kern w:val="0"/>
                <w:u w:val="single" w:color="000000"/>
              </w:rPr>
              <w:t xml:space="preserve">　　　　　　　　　 円</w:t>
            </w:r>
          </w:p>
          <w:p w14:paraId="120DF00E" w14:textId="77777777" w:rsidR="008020C0" w:rsidRPr="0070772F" w:rsidRDefault="008020C0" w:rsidP="007B0EC6">
            <w:pPr>
              <w:pStyle w:val="af0"/>
              <w:numPr>
                <w:ilvl w:val="0"/>
                <w:numId w:val="23"/>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製品等価格への転嫁の状況（注３）</w:t>
            </w:r>
          </w:p>
          <w:p w14:paraId="3BBEF525" w14:textId="2D3B06BA" w:rsidR="008020C0" w:rsidRPr="0070772F" w:rsidRDefault="008020C0">
            <w:pPr>
              <w:tabs>
                <w:tab w:val="center" w:pos="4252"/>
                <w:tab w:val="right" w:pos="8504"/>
              </w:tabs>
              <w:suppressAutoHyphens/>
              <w:kinsoku w:val="0"/>
              <w:overflowPunct w:val="0"/>
              <w:autoSpaceDE w:val="0"/>
              <w:autoSpaceDN w:val="0"/>
              <w:adjustRightInd w:val="0"/>
              <w:snapToGrid w:val="0"/>
              <w:spacing w:line="230" w:lineRule="exac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007D655D">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 xml:space="preserve">指定業種に係る転嫁の状況　Ｐ＝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w:t>
            </w:r>
          </w:p>
          <w:p w14:paraId="27CF5ECA" w14:textId="042E4C9E" w:rsidR="008020C0" w:rsidRPr="0070772F" w:rsidRDefault="008020C0">
            <w:pPr>
              <w:suppressAutoHyphens/>
              <w:kinsoku w:val="0"/>
              <w:wordWrap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007D655D">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　　</w:t>
            </w:r>
            <w:r w:rsidR="007D655D">
              <w:rPr>
                <w:rFonts w:ascii="ＭＳ ゴシック" w:eastAsia="ＭＳ ゴシック" w:hAnsi="ＭＳ ゴシック"/>
                <w:color w:val="000000"/>
                <w:kern w:val="0"/>
              </w:rPr>
              <w:t xml:space="preserve">   </w:t>
            </w:r>
            <w:r w:rsidR="007D655D">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＝Ｐ</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7D655D">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全体に係る転嫁の状況</w:t>
            </w:r>
            <w:r w:rsidRPr="0070772F">
              <w:rPr>
                <w:rFonts w:ascii="ＭＳ ゴシック" w:eastAsia="ＭＳ ゴシック" w:hAnsi="ＭＳ ゴシック" w:hint="eastAsia"/>
                <w:color w:val="000000"/>
                <w:kern w:val="0"/>
                <w:u w:val="single" w:color="000000"/>
              </w:rPr>
              <w:t xml:space="preserve">　Ｐ＝</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97436C2" w14:textId="086E4B4D"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Ａ：最近３か月間の原油等の仕入</w:t>
            </w:r>
            <w:r w:rsidR="00A75B7A" w:rsidRPr="0070772F">
              <w:rPr>
                <w:rFonts w:ascii="ＭＳ ゴシック" w:eastAsia="ＭＳ ゴシック" w:hAnsi="ＭＳ ゴシック" w:hint="eastAsia"/>
                <w:color w:val="000000"/>
                <w:kern w:val="0"/>
              </w:rPr>
              <w:t>額</w:t>
            </w:r>
            <w:r w:rsidRPr="0070772F">
              <w:rPr>
                <w:rFonts w:ascii="ＭＳ ゴシック" w:eastAsia="ＭＳ ゴシック" w:hAnsi="ＭＳ ゴシック" w:hint="eastAsia"/>
                <w:color w:val="000000"/>
                <w:spacing w:val="16"/>
                <w:kern w:val="0"/>
              </w:rPr>
              <w:t xml:space="preserve">  </w:t>
            </w:r>
            <w:r w:rsidR="003A65B2" w:rsidRPr="0070772F">
              <w:rPr>
                <w:rFonts w:ascii="ＭＳ ゴシック" w:eastAsia="ＭＳ ゴシック" w:hAnsi="ＭＳ ゴシック" w:hint="eastAsia"/>
                <w:color w:val="000000"/>
                <w:spacing w:val="16"/>
                <w:kern w:val="0"/>
              </w:rPr>
              <w:t xml:space="preserve"> </w:t>
            </w:r>
            <w:r w:rsidR="00E4137C">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額</w:t>
            </w:r>
            <w:r w:rsidR="003A65B2" w:rsidRPr="0070772F">
              <w:rPr>
                <w:rFonts w:ascii="ＭＳ ゴシック" w:eastAsia="ＭＳ ゴシック" w:hAnsi="ＭＳ ゴシック" w:hint="eastAsia"/>
                <w:color w:val="000000"/>
                <w:spacing w:val="16"/>
                <w:kern w:val="0"/>
                <w:u w:val="single"/>
              </w:rPr>
              <w:t xml:space="preserve">           </w:t>
            </w:r>
            <w:r w:rsidRPr="0070772F">
              <w:rPr>
                <w:rFonts w:ascii="ＭＳ ゴシック" w:eastAsia="ＭＳ ゴシック" w:hAnsi="ＭＳ ゴシック" w:hint="eastAsia"/>
                <w:color w:val="000000"/>
                <w:kern w:val="0"/>
                <w:u w:val="single" w:color="000000"/>
              </w:rPr>
              <w:t>円</w:t>
            </w:r>
          </w:p>
          <w:p w14:paraId="5A65A656" w14:textId="0C3A21BB"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 xml:space="preserve">額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08AB26BC" w14:textId="269574DF"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ａ：Ａの期間に対応する前年３か月間の原油等の仕入</w:t>
            </w:r>
            <w:r w:rsidR="00A75B7A" w:rsidRPr="0070772F">
              <w:rPr>
                <w:rFonts w:ascii="ＭＳ ゴシック" w:eastAsia="ＭＳ ゴシック" w:hAnsi="ＭＳ ゴシック" w:hint="eastAsia"/>
                <w:color w:val="000000"/>
                <w:kern w:val="0"/>
              </w:rPr>
              <w:t xml:space="preserve">額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 xml:space="preserve">額　</w:t>
            </w:r>
            <w:r w:rsidRPr="0070772F">
              <w:rPr>
                <w:rFonts w:ascii="ＭＳ ゴシック" w:eastAsia="ＭＳ ゴシック" w:hAnsi="ＭＳ ゴシック"/>
                <w:color w:val="000000"/>
                <w:spacing w:val="16"/>
                <w:kern w:val="0"/>
                <w:u w:val="single"/>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28F9A695" w14:textId="043BE576"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 xml:space="preserve">額　</w:t>
            </w:r>
            <w:r w:rsidRPr="007077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w:t>
            </w:r>
            <w:r w:rsidR="003A65B2" w:rsidRPr="007077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0C786305" w14:textId="5E1DA4C2"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Ｂ：最近３か月間の売上高</w:t>
            </w:r>
            <w:r w:rsidRPr="0070772F">
              <w:rPr>
                <w:rFonts w:ascii="ＭＳ ゴシック" w:eastAsia="ＭＳ ゴシック" w:hAnsi="ＭＳ ゴシック" w:hint="eastAsia"/>
                <w:color w:val="000000"/>
                <w:spacing w:val="16"/>
                <w:kern w:val="0"/>
              </w:rPr>
              <w:t xml:space="preserve">         </w:t>
            </w:r>
            <w:r w:rsidR="00A535BB">
              <w:rPr>
                <w:rFonts w:ascii="ＭＳ ゴシック" w:eastAsia="ＭＳ ゴシック" w:hAnsi="ＭＳ ゴシック" w:hint="eastAsia"/>
                <w:color w:val="000000"/>
                <w:spacing w:val="16"/>
                <w:kern w:val="0"/>
              </w:rPr>
              <w:t xml:space="preserve">　　　　　　　</w:t>
            </w:r>
            <w:r w:rsidR="007D655D">
              <w:rPr>
                <w:rFonts w:ascii="ＭＳ ゴシック" w:eastAsia="ＭＳ ゴシック" w:hAnsi="ＭＳ ゴシック" w:hint="eastAsia"/>
                <w:color w:val="000000"/>
                <w:kern w:val="0"/>
                <w:u w:val="single" w:color="000000"/>
              </w:rPr>
              <w:t xml:space="preserve">指定業種に係る売上高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w:t>
            </w:r>
          </w:p>
          <w:p w14:paraId="017B75D6" w14:textId="5A1C4267"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3A65B2" w:rsidRPr="0070772F">
              <w:rPr>
                <w:rFonts w:ascii="ＭＳ ゴシック" w:eastAsia="ＭＳ ゴシック" w:hAnsi="ＭＳ ゴシック" w:hint="eastAsia"/>
                <w:color w:val="000000"/>
                <w:kern w:val="0"/>
              </w:rPr>
              <w:t xml:space="preserve">　</w:t>
            </w:r>
            <w:r w:rsidR="007D655D">
              <w:rPr>
                <w:rFonts w:ascii="ＭＳ ゴシック" w:eastAsia="ＭＳ ゴシック" w:hAnsi="ＭＳ ゴシック" w:hint="eastAsia"/>
                <w:color w:val="000000"/>
                <w:kern w:val="0"/>
                <w:u w:val="single"/>
              </w:rPr>
              <w:t xml:space="preserve">全体に係る売上高　　</w:t>
            </w:r>
            <w:r w:rsidRPr="007077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78643D00" w14:textId="016AD4AC"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ｂ：Ｂの期間に対応する前年３か月間の売上高</w:t>
            </w:r>
            <w:r w:rsidRPr="0070772F">
              <w:rPr>
                <w:rFonts w:ascii="ＭＳ ゴシック" w:eastAsia="ＭＳ ゴシック" w:hAnsi="ＭＳ ゴシック" w:hint="eastAsia"/>
                <w:color w:val="000000"/>
                <w:spacing w:val="16"/>
                <w:kern w:val="0"/>
              </w:rPr>
              <w:t xml:space="preserve">     </w:t>
            </w:r>
            <w:r w:rsidR="003A65B2"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指定業種に係る売上高</w:t>
            </w:r>
            <w:r w:rsidR="007D655D">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w:t>
            </w:r>
          </w:p>
          <w:p w14:paraId="388513ED" w14:textId="5380AF51"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 xml:space="preserve">全体に係る売上高　</w:t>
            </w:r>
            <w:r w:rsidR="007D655D">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70BE15E4" w14:textId="10368688" w:rsidR="00CA14EB" w:rsidRPr="00894E1C" w:rsidRDefault="007D655D" w:rsidP="007D655D">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「番</w:t>
            </w:r>
            <w:r w:rsidR="00CA14EB" w:rsidRPr="00894E1C">
              <w:rPr>
                <w:rFonts w:ascii="ＭＳ ゴシック" w:eastAsia="ＭＳ ゴシック" w:hAnsi="ＭＳ ゴシック" w:hint="eastAsia"/>
                <w:color w:val="000000"/>
                <w:kern w:val="0"/>
              </w:rPr>
              <w:t xml:space="preserve">号　</w:t>
            </w:r>
            <w:r>
              <w:rPr>
                <w:rFonts w:ascii="ＭＳ ゴシック" w:eastAsia="ＭＳ ゴシック" w:hAnsi="ＭＳ ゴシック" w:hint="eastAsia"/>
                <w:color w:val="000000"/>
                <w:kern w:val="0"/>
              </w:rPr>
              <w:t xml:space="preserve">　　　　　　　号</w:t>
            </w:r>
            <w:r w:rsidR="00CA14EB" w:rsidRPr="00894E1C">
              <w:rPr>
                <w:rFonts w:ascii="ＭＳ ゴシック" w:eastAsia="ＭＳ ゴシック" w:hAnsi="ＭＳ ゴシック" w:hint="eastAsia"/>
                <w:color w:val="000000"/>
                <w:kern w:val="0"/>
              </w:rPr>
              <w:t>」</w:t>
            </w:r>
            <w:r>
              <w:rPr>
                <w:rFonts w:ascii="ＭＳ ゴシック" w:eastAsia="ＭＳ ゴシック" w:hAnsi="ＭＳ ゴシック" w:hint="eastAsia"/>
                <w:color w:val="000000"/>
                <w:kern w:val="0"/>
              </w:rPr>
              <w:t xml:space="preserve">　</w:t>
            </w:r>
            <w:r w:rsidRPr="00894E1C">
              <w:rPr>
                <w:rFonts w:ascii="ＭＳ ゴシック" w:eastAsia="ＭＳ ゴシック" w:hAnsi="ＭＳ ゴシック" w:hint="eastAsia"/>
                <w:color w:val="000000"/>
                <w:kern w:val="0"/>
              </w:rPr>
              <w:t>令和　　　年　　　月　　　日</w:t>
            </w:r>
          </w:p>
          <w:p w14:paraId="475ACD9B" w14:textId="77777777" w:rsidR="00CA14EB" w:rsidRPr="00894E1C" w:rsidRDefault="00CA14EB" w:rsidP="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rPr>
              <w:t xml:space="preserve">　申請のとおり、相違ないことを認定します。</w:t>
            </w:r>
          </w:p>
          <w:p w14:paraId="3CE6442A" w14:textId="2A2DF859" w:rsidR="00866FA1" w:rsidRPr="00894E1C" w:rsidRDefault="00866FA1" w:rsidP="007D655D">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（注）信用保証協会への申込期間</w:t>
            </w:r>
            <w:r w:rsidR="007D655D">
              <w:rPr>
                <w:rFonts w:ascii="ＭＳ ゴシック" w:eastAsia="ＭＳ ゴシック" w:hAnsi="ＭＳ ゴシック" w:hint="eastAsia"/>
                <w:color w:val="000000"/>
                <w:spacing w:val="16"/>
                <w:kern w:val="0"/>
              </w:rPr>
              <w:t xml:space="preserve">　　　年　　月　　日から　　　年　　月　</w:t>
            </w:r>
            <w:r w:rsidRPr="00894E1C">
              <w:rPr>
                <w:rFonts w:ascii="ＭＳ ゴシック" w:eastAsia="ＭＳ ゴシック" w:hAnsi="ＭＳ ゴシック" w:hint="eastAsia"/>
                <w:color w:val="000000"/>
                <w:spacing w:val="16"/>
                <w:kern w:val="0"/>
              </w:rPr>
              <w:t xml:space="preserve">　日まで</w:t>
            </w:r>
          </w:p>
          <w:p w14:paraId="31D39435" w14:textId="55ACC35E" w:rsidR="009C2741" w:rsidRPr="00894E1C" w:rsidRDefault="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rPr>
              <w:t xml:space="preserve">　　　　　　　　　　　　　　　　　　　</w:t>
            </w:r>
            <w:r w:rsidR="00EC1607">
              <w:rPr>
                <w:rFonts w:ascii="ＭＳ ゴシック" w:eastAsia="ＭＳ ゴシック" w:hAnsi="ＭＳ ゴシック" w:hint="eastAsia"/>
                <w:color w:val="000000"/>
                <w:kern w:val="0"/>
              </w:rPr>
              <w:t xml:space="preserve">　　　　　　　　　　</w:t>
            </w:r>
            <w:bookmarkStart w:id="0" w:name="_GoBack"/>
            <w:bookmarkEnd w:id="0"/>
            <w:r w:rsidRPr="00894E1C">
              <w:rPr>
                <w:rFonts w:ascii="ＭＳ ゴシック" w:eastAsia="ＭＳ ゴシック" w:hAnsi="ＭＳ ゴシック" w:hint="eastAsia"/>
                <w:color w:val="000000"/>
                <w:kern w:val="0"/>
              </w:rPr>
              <w:t>認定者名</w:t>
            </w:r>
            <w:r w:rsidR="007D655D">
              <w:rPr>
                <w:rFonts w:ascii="ＭＳ ゴシック" w:eastAsia="ＭＳ ゴシック" w:hAnsi="ＭＳ ゴシック" w:hint="eastAsia"/>
                <w:color w:val="000000"/>
                <w:kern w:val="0"/>
              </w:rPr>
              <w:t xml:space="preserve">　</w:t>
            </w:r>
            <w:r w:rsidR="007D655D" w:rsidRPr="007D655D">
              <w:rPr>
                <w:rFonts w:ascii="ＭＳ ゴシック" w:eastAsia="ＭＳ ゴシック" w:hAnsi="ＭＳ ゴシック" w:hint="eastAsia"/>
                <w:color w:val="000000"/>
                <w:kern w:val="0"/>
              </w:rPr>
              <w:t>みやき町長　岡　毅</w:t>
            </w:r>
          </w:p>
          <w:p w14:paraId="645A31E7" w14:textId="77777777" w:rsidR="008020C0" w:rsidRPr="0070772F" w:rsidRDefault="008020C0">
            <w:pPr>
              <w:suppressAutoHyphens/>
              <w:kinsoku w:val="0"/>
              <w:wordWrap w:val="0"/>
              <w:overflowPunct w:val="0"/>
              <w:autoSpaceDE w:val="0"/>
              <w:autoSpaceDN w:val="0"/>
              <w:adjustRightInd w:val="0"/>
              <w:spacing w:line="100" w:lineRule="exact"/>
              <w:jc w:val="left"/>
              <w:textAlignment w:val="baseline"/>
              <w:rPr>
                <w:rFonts w:ascii="ＭＳ ゴシック" w:eastAsia="ＭＳ ゴシック" w:hAnsi="ＭＳ ゴシック"/>
                <w:color w:val="000000"/>
                <w:spacing w:val="16"/>
                <w:kern w:val="0"/>
              </w:rPr>
            </w:pPr>
          </w:p>
        </w:tc>
      </w:tr>
    </w:tbl>
    <w:p w14:paraId="7ACCCD14" w14:textId="1218A1BA" w:rsidR="008020C0" w:rsidRPr="0070772F" w:rsidRDefault="008020C0" w:rsidP="008020C0">
      <w:pPr>
        <w:suppressAutoHyphens/>
        <w:spacing w:line="240" w:lineRule="exact"/>
        <w:ind w:left="848" w:hangingChars="400" w:hanging="848"/>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（注１）本様式は、指定業種と非指定業種を兼業している場合であって、指定業種及び申請者全体の双方が認定基準を満たす場合に使用する。</w:t>
      </w:r>
    </w:p>
    <w:p w14:paraId="1DE480DD" w14:textId="560128C5" w:rsidR="008020C0" w:rsidRPr="0070772F" w:rsidRDefault="008020C0" w:rsidP="00985F74">
      <w:pPr>
        <w:suppressAutoHyphens/>
        <w:spacing w:line="240" w:lineRule="exact"/>
        <w:ind w:left="848" w:hangingChars="400" w:hanging="848"/>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（注２）上昇率</w:t>
      </w:r>
      <w:r w:rsidR="00985F74"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kern w:val="0"/>
        </w:rPr>
        <w:t>依存率</w:t>
      </w:r>
      <w:r w:rsidR="00985F74" w:rsidRPr="0070772F">
        <w:rPr>
          <w:rFonts w:ascii="ＭＳ ゴシック" w:eastAsia="ＭＳ ゴシック" w:hAnsi="ＭＳ ゴシック" w:hint="eastAsia"/>
          <w:color w:val="000000"/>
          <w:kern w:val="0"/>
        </w:rPr>
        <w:t>及び最近１か月間における全体の売上原価に占める指定業種の売上原価の割合</w:t>
      </w:r>
      <w:r w:rsidRPr="0070772F">
        <w:rPr>
          <w:rFonts w:ascii="ＭＳ ゴシック" w:eastAsia="ＭＳ ゴシック" w:hAnsi="ＭＳ ゴシック" w:hint="eastAsia"/>
          <w:color w:val="000000"/>
          <w:kern w:val="0"/>
        </w:rPr>
        <w:t>が２０％以上となっていること。</w:t>
      </w:r>
    </w:p>
    <w:p w14:paraId="623056DB" w14:textId="77777777" w:rsidR="008020C0" w:rsidRPr="0070772F" w:rsidRDefault="008020C0" w:rsidP="008020C0">
      <w:pPr>
        <w:suppressAutoHyphens/>
        <w:spacing w:line="240" w:lineRule="exact"/>
        <w:ind w:left="18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kern w:val="0"/>
        </w:rPr>
        <w:t>（注３）Ｐ＞０となっていること。</w:t>
      </w:r>
    </w:p>
    <w:p w14:paraId="7380EEB7" w14:textId="77777777" w:rsidR="008020C0" w:rsidRPr="0070772F" w:rsidRDefault="008020C0" w:rsidP="008020C0">
      <w:pPr>
        <w:suppressAutoHyphens/>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3452D68C" w14:textId="77777777" w:rsidR="008020C0" w:rsidRPr="0070772F" w:rsidRDefault="008020C0" w:rsidP="007B0EC6">
      <w:pPr>
        <w:pStyle w:val="af0"/>
        <w:numPr>
          <w:ilvl w:val="0"/>
          <w:numId w:val="15"/>
        </w:numPr>
        <w:suppressAutoHyphens/>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本認定とは別に、金融機関及び信用保証協会による金融上の審査があります。</w:t>
      </w:r>
    </w:p>
    <w:p w14:paraId="68FD7A45" w14:textId="18E21720" w:rsidR="008020C0" w:rsidRPr="0070772F" w:rsidRDefault="008020C0" w:rsidP="007B0EC6">
      <w:pPr>
        <w:pStyle w:val="af0"/>
        <w:numPr>
          <w:ilvl w:val="0"/>
          <w:numId w:val="15"/>
        </w:numPr>
        <w:suppressAutoHyphens/>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rPr>
        <w:t>市町村長又は特別区長から認定を受けた</w:t>
      </w:r>
      <w:r w:rsidR="001361A9" w:rsidRPr="0070772F">
        <w:rPr>
          <w:rFonts w:ascii="ＭＳ ゴシック" w:eastAsia="ＭＳ ゴシック" w:hAnsi="ＭＳ ゴシック" w:hint="eastAsia"/>
        </w:rPr>
        <w:t>日から３０日以内に</w:t>
      </w:r>
      <w:r w:rsidR="00A60031">
        <w:rPr>
          <w:rFonts w:ascii="ＭＳ ゴシック" w:eastAsia="ＭＳ ゴシック" w:hAnsi="ＭＳ ゴシック" w:hint="eastAsia"/>
        </w:rPr>
        <w:t>金融機関又は</w:t>
      </w:r>
      <w:r w:rsidR="001361A9" w:rsidRPr="0070772F">
        <w:rPr>
          <w:rFonts w:ascii="ＭＳ ゴシック" w:eastAsia="ＭＳ ゴシック" w:hAnsi="ＭＳ ゴシック" w:hint="eastAsia"/>
        </w:rPr>
        <w:t>信用保証協会に対して、保証の申込みを行うことが必要です。</w:t>
      </w:r>
    </w:p>
    <w:sectPr w:rsidR="008020C0" w:rsidRPr="0070772F" w:rsidSect="007D655D">
      <w:pgSz w:w="11906" w:h="16838"/>
      <w:pgMar w:top="720" w:right="720" w:bottom="720" w:left="720" w:header="720" w:footer="72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EDB21" w14:textId="77777777" w:rsidR="007B0859" w:rsidRDefault="007B0859">
      <w:r>
        <w:separator/>
      </w:r>
    </w:p>
  </w:endnote>
  <w:endnote w:type="continuationSeparator" w:id="0">
    <w:p w14:paraId="6A9AB05F" w14:textId="77777777" w:rsidR="007B0859" w:rsidRDefault="007B0859">
      <w:r>
        <w:continuationSeparator/>
      </w:r>
    </w:p>
  </w:endnote>
  <w:endnote w:type="continuationNotice" w:id="1">
    <w:p w14:paraId="352E479A" w14:textId="77777777" w:rsidR="007B0859" w:rsidRDefault="007B08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11BB18" w14:textId="77777777" w:rsidR="007B0859" w:rsidRDefault="007B0859">
      <w:r>
        <w:separator/>
      </w:r>
    </w:p>
  </w:footnote>
  <w:footnote w:type="continuationSeparator" w:id="0">
    <w:p w14:paraId="360A99B4" w14:textId="77777777" w:rsidR="007B0859" w:rsidRDefault="007B0859">
      <w:r>
        <w:continuationSeparator/>
      </w:r>
    </w:p>
  </w:footnote>
  <w:footnote w:type="continuationNotice" w:id="1">
    <w:p w14:paraId="4A0F7224" w14:textId="77777777" w:rsidR="007B0859" w:rsidRDefault="007B085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4F7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59"/>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55D"/>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BC"/>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26D18"/>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60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gendaGUID xmlns="9547f46b-086e-40f6-b7e9-9ad4866360cd">477fc7da-aede-1d8e-ea88-cbe64fcfd5e2</AgendaGUID>
    <MeetingGUID xmlns="9547f46b-086e-40f6-b7e9-9ad4866360cd">bf8d0a83-c49b-d0a6-f40d-5e1cf28814bd</MeetingGUID>
    <Meeting xmlns="9547f46b-086e-40f6-b7e9-9ad4866360cd">セーフティネット保証</Meeting>
    <Agenda xmlns="9547f46b-086e-40f6-b7e9-9ad4866360cd">SN4のQA整理</Agenda>
    <Meeting_x0020_Date xmlns="9547f46b-086e-40f6-b7e9-9ad4866360cd">2018-11-20T10:00:00+00:00</Meeting_x0020_Dat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480E3EC14751440BBBBA5127164FAD6" ma:contentTypeVersion="6" ma:contentTypeDescription="新しいドキュメントを作成します。" ma:contentTypeScope="" ma:versionID="f539fe2d775b3383cc307c1dc179d230">
  <xsd:schema xmlns:xsd="http://www.w3.org/2001/XMLSchema" xmlns:xs="http://www.w3.org/2001/XMLSchema" xmlns:p="http://schemas.microsoft.com/office/2006/metadata/properties" xmlns:ns2="9547f46b-086e-40f6-b7e9-9ad4866360cd" xmlns:ns3="3b5a34e4-c925-442a-8678-f4e3309d8eeb" targetNamespace="http://schemas.microsoft.com/office/2006/metadata/properties" ma:root="true" ma:fieldsID="64191d57059a3d0f104b6a54dacd4a24" ns2:_="" ns3:_="">
    <xsd:import namespace="9547f46b-086e-40f6-b7e9-9ad4866360cd"/>
    <xsd:import namespace="3b5a34e4-c925-442a-8678-f4e3309d8eeb"/>
    <xsd:element name="properties">
      <xsd:complexType>
        <xsd:sequence>
          <xsd:element name="documentManagement">
            <xsd:complexType>
              <xsd:all>
                <xsd:element ref="ns2:Meeting" minOccurs="0"/>
                <xsd:element ref="ns2:Agenda" minOccurs="0"/>
                <xsd:element ref="ns2:Meeting_x0020_Date" minOccurs="0"/>
                <xsd:element ref="ns2:MeetingGUID" minOccurs="0"/>
                <xsd:element ref="ns2:AgendaGU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f46b-086e-40f6-b7e9-9ad4866360cd" elementFormDefault="qualified">
    <xsd:import namespace="http://schemas.microsoft.com/office/2006/documentManagement/types"/>
    <xsd:import namespace="http://schemas.microsoft.com/office/infopath/2007/PartnerControls"/>
    <xsd:element name="Meeting" ma:index="8" nillable="true" ma:displayName="Meeting" ma:internalName="Meeting">
      <xsd:simpleType>
        <xsd:restriction base="dms:Text"/>
      </xsd:simpleType>
    </xsd:element>
    <xsd:element name="Agenda" ma:index="9" nillable="true" ma:displayName="Agenda" ma:internalName="Agenda">
      <xsd:simpleType>
        <xsd:restriction base="dms:Text"/>
      </xsd:simpleType>
    </xsd:element>
    <xsd:element name="Meeting_x0020_Date" ma:index="10" nillable="true" ma:displayName="Meeting Date" ma:internalName="Meeting_x0020_Date">
      <xsd:simpleType>
        <xsd:restriction base="dms:DateTime"/>
      </xsd:simpleType>
    </xsd:element>
    <xsd:element name="MeetingGUID" ma:index="11" nillable="true" ma:displayName="MeetingGUID" ma:internalName="MeetingGUID">
      <xsd:simpleType>
        <xsd:restriction base="dms:Unknown"/>
      </xsd:simpleType>
    </xsd:element>
    <xsd:element name="AgendaGUID" ma:index="12" nillable="true" ma:displayName="AgendaGUID" ma:internalName="AgendaGU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a34e4-c925-442a-8678-f4e3309d8eeb" elementFormDefault="qualified">
    <xsd:import namespace="http://schemas.microsoft.com/office/2006/documentManagement/types"/>
    <xsd:import namespace="http://schemas.microsoft.com/office/infopath/2007/PartnerControls"/>
    <xsd:element name="SharedWithUsers" ma:index="13"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9547f46b-086e-40f6-b7e9-9ad4866360cd"/>
  </ds:schemaRefs>
</ds:datastoreItem>
</file>

<file path=customXml/itemProps3.xml><?xml version="1.0" encoding="utf-8"?>
<ds:datastoreItem xmlns:ds="http://schemas.openxmlformats.org/officeDocument/2006/customXml" ds:itemID="{4944DC83-BB96-41D4-81D2-27A6973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f46b-086e-40f6-b7e9-9ad4866360cd"/>
    <ds:schemaRef ds:uri="3b5a34e4-c925-442a-8678-f4e3309d8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A05527-C0BE-4EB9-AD92-FDB4D5AA9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1137</Words>
  <Characters>948</Characters>
  <Application>Microsoft Office Word</Application>
  <DocSecurity>0</DocSecurity>
  <Lines>7</Lines>
  <Paragraphs>4</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みやき町役場</cp:lastModifiedBy>
  <cp:revision>10</cp:revision>
  <cp:lastPrinted>2024-09-30T11:50:00Z</cp:lastPrinted>
  <dcterms:created xsi:type="dcterms:W3CDTF">2024-09-30T11:54:00Z</dcterms:created>
  <dcterms:modified xsi:type="dcterms:W3CDTF">2024-11-27T05:05:00Z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